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horzAnchor="margin" w:tblpX="-459" w:tblpY="645"/>
        <w:tblW w:w="14850" w:type="dxa"/>
        <w:tblLayout w:type="fixed"/>
        <w:tblLook w:val="04A0" w:firstRow="1" w:lastRow="0" w:firstColumn="1" w:lastColumn="0" w:noHBand="0" w:noVBand="1"/>
      </w:tblPr>
      <w:tblGrid>
        <w:gridCol w:w="5920"/>
        <w:gridCol w:w="8930"/>
      </w:tblGrid>
      <w:tr w:rsidR="00372223" w:rsidRPr="009350CC" w:rsidTr="00060AF4">
        <w:tc>
          <w:tcPr>
            <w:tcW w:w="5920" w:type="dxa"/>
          </w:tcPr>
          <w:p w:rsidR="00372223" w:rsidRDefault="00372223" w:rsidP="00B82B0B">
            <w:pPr>
              <w:pStyle w:val="a3"/>
              <w:ind w:left="0"/>
            </w:pPr>
          </w:p>
          <w:p w:rsidR="00372223" w:rsidRDefault="00372223" w:rsidP="00B82B0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:rsidR="00372223" w:rsidRDefault="00372223" w:rsidP="00B82B0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:rsidR="00372223" w:rsidRDefault="00372223" w:rsidP="00B82B0B">
            <w:pPr>
              <w:pStyle w:val="a3"/>
              <w:ind w:left="0"/>
              <w:rPr>
                <w:b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924763" w:rsidRDefault="007C6B7C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3622040" cy="282003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43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2040" cy="282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24763" w:rsidRDefault="00924763" w:rsidP="009A74FE">
            <w:pPr>
              <w:pStyle w:val="a3"/>
              <w:ind w:left="0"/>
              <w:jc w:val="center"/>
              <w:rPr>
                <w:b/>
                <w:noProof/>
                <w:sz w:val="22"/>
                <w:szCs w:val="22"/>
              </w:rPr>
            </w:pPr>
          </w:p>
          <w:p w:rsidR="00372223" w:rsidRDefault="00372223" w:rsidP="009A74FE">
            <w:pPr>
              <w:pStyle w:val="a3"/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30" w:type="dxa"/>
          </w:tcPr>
          <w:p w:rsidR="00ED4944" w:rsidRPr="00FC4E01" w:rsidRDefault="00FC4E01" w:rsidP="00060AF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Горка «Пароход» 094</w:t>
            </w:r>
            <w:r w:rsidRPr="00FC4E01">
              <w:rPr>
                <w:b/>
                <w:sz w:val="24"/>
                <w:szCs w:val="24"/>
              </w:rPr>
              <w:t>7</w:t>
            </w:r>
          </w:p>
          <w:p w:rsidR="00ED4944" w:rsidRDefault="00ED4944" w:rsidP="009F68AC">
            <w:pPr>
              <w:ind w:firstLine="459"/>
              <w:jc w:val="both"/>
              <w:rPr>
                <w:sz w:val="24"/>
                <w:szCs w:val="24"/>
              </w:rPr>
            </w:pPr>
            <w:r w:rsidRPr="00ED4944">
              <w:rPr>
                <w:sz w:val="24"/>
                <w:szCs w:val="24"/>
              </w:rPr>
              <w:t>Размеры</w:t>
            </w:r>
            <w:r>
              <w:rPr>
                <w:sz w:val="24"/>
                <w:szCs w:val="24"/>
              </w:rPr>
              <w:t xml:space="preserve"> не менее</w:t>
            </w:r>
            <w:r w:rsidRPr="00ED4944">
              <w:rPr>
                <w:sz w:val="24"/>
                <w:szCs w:val="24"/>
              </w:rPr>
              <w:t xml:space="preserve">: </w:t>
            </w:r>
            <w:r w:rsidR="00060AF4">
              <w:rPr>
                <w:sz w:val="24"/>
                <w:szCs w:val="24"/>
              </w:rPr>
              <w:t xml:space="preserve">длина – </w:t>
            </w:r>
            <w:r w:rsidR="000772E4">
              <w:rPr>
                <w:sz w:val="24"/>
                <w:szCs w:val="24"/>
              </w:rPr>
              <w:t>506</w:t>
            </w:r>
            <w:r w:rsidR="007C6B7C" w:rsidRPr="007C6B7C">
              <w:rPr>
                <w:sz w:val="24"/>
                <w:szCs w:val="24"/>
              </w:rPr>
              <w:t xml:space="preserve">0 </w:t>
            </w:r>
            <w:r w:rsidR="00060AF4">
              <w:rPr>
                <w:sz w:val="24"/>
                <w:szCs w:val="24"/>
              </w:rPr>
              <w:t xml:space="preserve">мм, ширина – </w:t>
            </w:r>
            <w:r w:rsidR="00FC4E01" w:rsidRPr="00FC4E01">
              <w:rPr>
                <w:sz w:val="24"/>
                <w:szCs w:val="24"/>
              </w:rPr>
              <w:t>288</w:t>
            </w:r>
            <w:r w:rsidR="007C6B7C" w:rsidRPr="007C6B7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мм, </w:t>
            </w:r>
            <w:r w:rsidRPr="00ED4944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 xml:space="preserve">- </w:t>
            </w:r>
            <w:r w:rsidR="007C6B7C" w:rsidRPr="007C6B7C">
              <w:rPr>
                <w:sz w:val="24"/>
                <w:szCs w:val="24"/>
              </w:rPr>
              <w:t>3000</w:t>
            </w:r>
            <w:r>
              <w:rPr>
                <w:sz w:val="24"/>
                <w:szCs w:val="24"/>
              </w:rPr>
              <w:t xml:space="preserve"> мм.</w:t>
            </w:r>
          </w:p>
          <w:p w:rsidR="00060AF4" w:rsidRDefault="00060AF4" w:rsidP="009F68AC">
            <w:pPr>
              <w:ind w:firstLine="459"/>
              <w:jc w:val="both"/>
              <w:rPr>
                <w:sz w:val="24"/>
                <w:szCs w:val="24"/>
              </w:rPr>
            </w:pPr>
            <w:r w:rsidRPr="00ED4944">
              <w:rPr>
                <w:sz w:val="24"/>
                <w:szCs w:val="24"/>
              </w:rPr>
              <w:t>Игро</w:t>
            </w:r>
            <w:r>
              <w:rPr>
                <w:sz w:val="24"/>
                <w:szCs w:val="24"/>
              </w:rPr>
              <w:t xml:space="preserve">вой комплекс представляет </w:t>
            </w:r>
            <w:bookmarkStart w:id="0" w:name="_GoBack"/>
            <w:bookmarkEnd w:id="0"/>
            <w:r>
              <w:rPr>
                <w:sz w:val="24"/>
                <w:szCs w:val="24"/>
              </w:rPr>
              <w:t>собой</w:t>
            </w:r>
            <w:r w:rsidRPr="00ED4944">
              <w:rPr>
                <w:sz w:val="24"/>
                <w:szCs w:val="24"/>
              </w:rPr>
              <w:t xml:space="preserve"> конструкцию в виде </w:t>
            </w:r>
            <w:r w:rsidR="00834208">
              <w:rPr>
                <w:sz w:val="24"/>
                <w:szCs w:val="24"/>
              </w:rPr>
              <w:t>парохода</w:t>
            </w:r>
            <w:r w:rsidRPr="00ED4944">
              <w:rPr>
                <w:sz w:val="24"/>
                <w:szCs w:val="24"/>
              </w:rPr>
              <w:t xml:space="preserve"> с горкой</w:t>
            </w:r>
            <w:r w:rsidR="007C6B7C" w:rsidRPr="007C6B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состоит из:</w:t>
            </w:r>
          </w:p>
          <w:p w:rsidR="007C6B7C" w:rsidRDefault="00896727" w:rsidP="009F68AC">
            <w:pPr>
              <w:tabs>
                <w:tab w:val="left" w:pos="1530"/>
              </w:tabs>
              <w:ind w:firstLine="459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- первая площадка без крыши, должна быть оборудована горкой</w:t>
            </w:r>
            <w:r w:rsidR="009F68AC">
              <w:rPr>
                <w:sz w:val="24"/>
                <w:szCs w:val="24"/>
              </w:rPr>
              <w:t xml:space="preserve"> и лестницей</w:t>
            </w:r>
            <w:r w:rsidR="00FE0C08">
              <w:rPr>
                <w:sz w:val="24"/>
                <w:szCs w:val="24"/>
              </w:rPr>
              <w:t>,</w:t>
            </w:r>
            <w:r w:rsidR="007C6B7C" w:rsidRPr="004D1AA5">
              <w:rPr>
                <w:sz w:val="24"/>
                <w:szCs w:val="24"/>
              </w:rPr>
              <w:t xml:space="preserve"> </w:t>
            </w:r>
            <w:r w:rsidR="009F68AC" w:rsidRPr="002F2EDF">
              <w:rPr>
                <w:sz w:val="24"/>
                <w:szCs w:val="24"/>
              </w:rPr>
              <w:t>размеры не менее: шири</w:t>
            </w:r>
            <w:r w:rsidR="009F68AC">
              <w:rPr>
                <w:sz w:val="24"/>
                <w:szCs w:val="24"/>
              </w:rPr>
              <w:t>на – 900 мм, длина – 1900 мм.</w:t>
            </w:r>
            <w:r w:rsidR="009F68AC" w:rsidRPr="002F2EDF">
              <w:rPr>
                <w:sz w:val="24"/>
                <w:szCs w:val="24"/>
              </w:rPr>
              <w:t xml:space="preserve"> </w:t>
            </w:r>
            <w:r w:rsidR="009F68AC">
              <w:rPr>
                <w:sz w:val="24"/>
                <w:szCs w:val="24"/>
              </w:rPr>
              <w:t>В</w:t>
            </w:r>
            <w:r w:rsidR="007C6B7C" w:rsidRPr="004D1AA5">
              <w:rPr>
                <w:sz w:val="24"/>
                <w:szCs w:val="24"/>
              </w:rPr>
              <w:t xml:space="preserve">ысота </w:t>
            </w:r>
            <w:r w:rsidR="007C6B7C">
              <w:rPr>
                <w:sz w:val="24"/>
                <w:szCs w:val="24"/>
              </w:rPr>
              <w:t>платформы площадки</w:t>
            </w:r>
            <w:r w:rsidR="007C6B7C" w:rsidRPr="004D1AA5">
              <w:rPr>
                <w:sz w:val="24"/>
                <w:szCs w:val="24"/>
              </w:rPr>
              <w:t xml:space="preserve"> </w:t>
            </w:r>
            <w:r w:rsidR="007C6B7C">
              <w:rPr>
                <w:sz w:val="24"/>
                <w:szCs w:val="24"/>
              </w:rPr>
              <w:t>над</w:t>
            </w:r>
            <w:r w:rsidR="007C6B7C" w:rsidRPr="005A1BEB">
              <w:rPr>
                <w:sz w:val="24"/>
                <w:szCs w:val="24"/>
              </w:rPr>
              <w:t xml:space="preserve"> </w:t>
            </w:r>
            <w:r w:rsidR="007C6B7C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7C6B7C">
              <w:rPr>
                <w:sz w:val="24"/>
                <w:szCs w:val="24"/>
              </w:rPr>
              <w:t>ударопоглощающего</w:t>
            </w:r>
            <w:proofErr w:type="spellEnd"/>
            <w:r w:rsidR="007C6B7C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</w:p>
          <w:p w:rsidR="009F68AC" w:rsidRDefault="009F68AC" w:rsidP="009F68AC">
            <w:pPr>
              <w:ind w:firstLine="459"/>
              <w:jc w:val="both"/>
              <w:rPr>
                <w:sz w:val="24"/>
                <w:szCs w:val="24"/>
              </w:rPr>
            </w:pPr>
            <w:r w:rsidRPr="009F68AC">
              <w:rPr>
                <w:sz w:val="24"/>
                <w:szCs w:val="24"/>
              </w:rPr>
              <w:t>Горка</w:t>
            </w:r>
            <w:r>
              <w:rPr>
                <w:sz w:val="24"/>
                <w:szCs w:val="24"/>
              </w:rPr>
              <w:t xml:space="preserve"> должна иметь габаритные</w:t>
            </w:r>
            <w:r w:rsidRPr="005A1BEB">
              <w:rPr>
                <w:sz w:val="24"/>
                <w:szCs w:val="24"/>
              </w:rPr>
              <w:t xml:space="preserve"> размер</w:t>
            </w:r>
            <w:r>
              <w:rPr>
                <w:sz w:val="24"/>
                <w:szCs w:val="24"/>
              </w:rPr>
              <w:t xml:space="preserve">ы не менее: длина – 2240 мм, </w:t>
            </w:r>
            <w:r w:rsidRPr="005A1BEB">
              <w:rPr>
                <w:sz w:val="24"/>
                <w:szCs w:val="24"/>
              </w:rPr>
              <w:t xml:space="preserve">ширина – </w:t>
            </w:r>
            <w:r>
              <w:rPr>
                <w:sz w:val="24"/>
                <w:szCs w:val="24"/>
              </w:rPr>
              <w:t>695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 высота – 1990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стартовый участок горки находится на высоте не </w:t>
            </w:r>
            <w:r>
              <w:rPr>
                <w:sz w:val="24"/>
                <w:szCs w:val="24"/>
              </w:rPr>
              <w:t>менее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115</w:t>
            </w:r>
            <w:r w:rsidRPr="005A1BEB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>мм, и не более 120</w:t>
            </w:r>
            <w:r w:rsidRPr="00873213">
              <w:rPr>
                <w:sz w:val="24"/>
                <w:szCs w:val="24"/>
              </w:rPr>
              <w:t xml:space="preserve">0 </w:t>
            </w:r>
            <w:r>
              <w:rPr>
                <w:sz w:val="24"/>
                <w:szCs w:val="24"/>
              </w:rPr>
              <w:t xml:space="preserve">мм, </w:t>
            </w:r>
            <w:r w:rsidRPr="005A1BE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поверхности покрытия площадки</w:t>
            </w:r>
            <w:r w:rsidRPr="005A1BEB">
              <w:rPr>
                <w:sz w:val="24"/>
                <w:szCs w:val="24"/>
              </w:rPr>
              <w:t xml:space="preserve">. Скат горки выполнен из цельного листа нержавеющей стали, толщиной не менее </w:t>
            </w:r>
            <w:r>
              <w:rPr>
                <w:sz w:val="24"/>
                <w:szCs w:val="24"/>
              </w:rPr>
              <w:t>1,5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оснащен бортами из березовой влагостойкой фанеры, высотой не менее </w:t>
            </w:r>
            <w:r>
              <w:rPr>
                <w:sz w:val="24"/>
                <w:szCs w:val="24"/>
              </w:rPr>
              <w:t>170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мм, от ската до верхней части борта, </w:t>
            </w:r>
            <w:r w:rsidRPr="005A1BEB">
              <w:rPr>
                <w:sz w:val="24"/>
                <w:szCs w:val="24"/>
              </w:rPr>
              <w:t>и толщиной не менее 18 мм. Также горк</w:t>
            </w:r>
            <w:r>
              <w:rPr>
                <w:sz w:val="24"/>
                <w:szCs w:val="24"/>
              </w:rPr>
              <w:t>а</w:t>
            </w:r>
            <w:r w:rsidRPr="005A1BEB">
              <w:rPr>
                <w:sz w:val="24"/>
                <w:szCs w:val="24"/>
              </w:rPr>
              <w:t xml:space="preserve"> име</w:t>
            </w:r>
            <w:r>
              <w:rPr>
                <w:sz w:val="24"/>
                <w:szCs w:val="24"/>
              </w:rPr>
              <w:t>е</w:t>
            </w:r>
            <w:r w:rsidRPr="005A1BEB">
              <w:rPr>
                <w:sz w:val="24"/>
                <w:szCs w:val="24"/>
              </w:rPr>
              <w:t>т защитную перекладину,</w:t>
            </w:r>
            <w:r>
              <w:rPr>
                <w:sz w:val="24"/>
                <w:szCs w:val="24"/>
              </w:rPr>
              <w:t xml:space="preserve"> изготовленную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 металлической трубы, диаметром не менее 26,8 мм, </w:t>
            </w:r>
            <w:r w:rsidRPr="005A1BEB">
              <w:rPr>
                <w:sz w:val="24"/>
                <w:szCs w:val="24"/>
              </w:rPr>
              <w:t xml:space="preserve">которую устанавливают на высоте не менее </w:t>
            </w:r>
            <w:r>
              <w:rPr>
                <w:sz w:val="24"/>
                <w:szCs w:val="24"/>
              </w:rPr>
              <w:t>600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мм,</w:t>
            </w:r>
            <w:r w:rsidRPr="005A1BEB">
              <w:rPr>
                <w:sz w:val="24"/>
                <w:szCs w:val="24"/>
              </w:rPr>
              <w:t xml:space="preserve"> и не более 900 мм от уровня пола стартового участка горки. </w:t>
            </w:r>
            <w:r>
              <w:rPr>
                <w:sz w:val="24"/>
                <w:szCs w:val="24"/>
              </w:rPr>
              <w:t>В комплекте с горкой должен идти подпятник, для крепления горки в грунт, изготовленный из профильной трубы, сечением не менее 30*30 мм. Основание горки должно быть изготовлено из профильной трубы, сечением не менее 50*25 мм. Радиус изгиба окончания горки должен быть больше или равен 50 мм.</w:t>
            </w:r>
            <w:r w:rsidRPr="003D0203">
              <w:rPr>
                <w:rFonts w:ascii="Arial" w:eastAsia="SimSun" w:hAnsi="Arial" w:cs="Arial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3D0203">
              <w:rPr>
                <w:sz w:val="24"/>
                <w:szCs w:val="24"/>
              </w:rPr>
              <w:t xml:space="preserve">Средний угол наклона участка скольжения не должен превышать 40°. Высота конечного участка горки </w:t>
            </w:r>
            <w:r>
              <w:rPr>
                <w:sz w:val="24"/>
                <w:szCs w:val="24"/>
              </w:rPr>
              <w:t>над</w:t>
            </w:r>
            <w:r w:rsidRPr="005A1B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поверхностью покрытия площадки должна быть не более 200 мм.</w:t>
            </w:r>
          </w:p>
          <w:p w:rsidR="009F68AC" w:rsidRDefault="009F68AC" w:rsidP="009F68AC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Лестница должна быть изготовлена</w:t>
            </w:r>
            <w:r w:rsidRPr="005A089C">
              <w:rPr>
                <w:sz w:val="24"/>
                <w:szCs w:val="24"/>
              </w:rPr>
              <w:t xml:space="preserve"> из: стойки вертикальные – клееный брус, сечением не менее 100*100 </w:t>
            </w:r>
            <w:r>
              <w:rPr>
                <w:sz w:val="24"/>
                <w:szCs w:val="24"/>
              </w:rPr>
              <w:t>мм,</w:t>
            </w:r>
            <w:r w:rsidRPr="005A089C">
              <w:rPr>
                <w:sz w:val="24"/>
                <w:szCs w:val="24"/>
              </w:rPr>
              <w:t xml:space="preserve"> основание – из калиброванного пиломатериала, толщиной не менее 40 </w:t>
            </w:r>
            <w:r>
              <w:rPr>
                <w:sz w:val="24"/>
                <w:szCs w:val="24"/>
              </w:rPr>
              <w:t>мм,</w:t>
            </w:r>
            <w:r w:rsidRPr="005A089C">
              <w:rPr>
                <w:sz w:val="24"/>
                <w:szCs w:val="24"/>
              </w:rPr>
              <w:t xml:space="preserve"> перила – из калиброванного пи</w:t>
            </w:r>
            <w:r>
              <w:rPr>
                <w:sz w:val="24"/>
                <w:szCs w:val="24"/>
              </w:rPr>
              <w:t>ломатериала, толщиной не менее 4</w:t>
            </w:r>
            <w:r w:rsidRPr="005A089C">
              <w:rPr>
                <w:sz w:val="24"/>
                <w:szCs w:val="24"/>
              </w:rPr>
              <w:t>0 мм.</w:t>
            </w:r>
            <w:r>
              <w:rPr>
                <w:sz w:val="24"/>
                <w:szCs w:val="24"/>
              </w:rPr>
              <w:t xml:space="preserve"> Количество ступенек – не менее четырех. Торцевые части вертикального столба должны быть закрыты пластмассовыми накладками. Ступеньки должны быть изготовлены методом склейки калиброванного пиломатериала и влагостойкой нескользящей фанеры. Лестница должна оборудована подпятником. Подпятник должен быть изготовлен из металлической профильной трубы, сечением не менее 50*25 мм, а также стали листовой, толщиной не менее 3 мм.</w:t>
            </w:r>
          </w:p>
          <w:p w:rsidR="009F68AC" w:rsidRDefault="009F68AC" w:rsidP="009F68AC">
            <w:pPr>
              <w:jc w:val="both"/>
              <w:rPr>
                <w:sz w:val="24"/>
                <w:szCs w:val="24"/>
              </w:rPr>
            </w:pPr>
          </w:p>
          <w:p w:rsidR="009F68AC" w:rsidRPr="009F68AC" w:rsidRDefault="00834208" w:rsidP="009F68AC">
            <w:pPr>
              <w:tabs>
                <w:tab w:val="left" w:pos="1530"/>
              </w:tabs>
              <w:ind w:firstLine="317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96727">
              <w:rPr>
                <w:sz w:val="24"/>
                <w:szCs w:val="24"/>
              </w:rPr>
              <w:t>вторая</w:t>
            </w:r>
            <w:r w:rsidRPr="00834208">
              <w:rPr>
                <w:sz w:val="24"/>
                <w:szCs w:val="24"/>
              </w:rPr>
              <w:t xml:space="preserve">  площадка с крышей, размеры не менее: высота – </w:t>
            </w:r>
            <w:r w:rsidR="00F04CD9" w:rsidRPr="00F04CD9">
              <w:rPr>
                <w:sz w:val="24"/>
                <w:szCs w:val="24"/>
              </w:rPr>
              <w:t>3</w:t>
            </w:r>
            <w:r w:rsidR="009F68AC">
              <w:rPr>
                <w:sz w:val="24"/>
                <w:szCs w:val="24"/>
              </w:rPr>
              <w:t>000</w:t>
            </w:r>
            <w:r w:rsidRPr="00834208">
              <w:rPr>
                <w:sz w:val="24"/>
                <w:szCs w:val="24"/>
              </w:rPr>
              <w:t xml:space="preserve"> мм, ширина – 1000 мм, длина – 1000 мм</w:t>
            </w:r>
            <w:r w:rsidR="009F68AC">
              <w:rPr>
                <w:sz w:val="24"/>
                <w:szCs w:val="24"/>
              </w:rPr>
              <w:t>.</w:t>
            </w:r>
            <w:r w:rsidRPr="00834208">
              <w:rPr>
                <w:sz w:val="24"/>
                <w:szCs w:val="24"/>
              </w:rPr>
              <w:t xml:space="preserve"> </w:t>
            </w:r>
            <w:r w:rsidR="009F68AC">
              <w:rPr>
                <w:sz w:val="24"/>
                <w:szCs w:val="24"/>
              </w:rPr>
              <w:t>О</w:t>
            </w:r>
            <w:r w:rsidRPr="00834208">
              <w:rPr>
                <w:sz w:val="24"/>
                <w:szCs w:val="24"/>
              </w:rPr>
              <w:t>граждение площадки,</w:t>
            </w:r>
            <w:r w:rsidR="000F17F8">
              <w:rPr>
                <w:sz w:val="24"/>
                <w:szCs w:val="24"/>
              </w:rPr>
              <w:t xml:space="preserve"> с трех сторон,</w:t>
            </w:r>
            <w:r w:rsidRPr="00834208">
              <w:rPr>
                <w:sz w:val="24"/>
                <w:szCs w:val="24"/>
              </w:rPr>
              <w:t xml:space="preserve"> имеет размеры не менее: длина – 9</w:t>
            </w:r>
            <w:r w:rsidR="00F04CD9" w:rsidRPr="00F04CD9">
              <w:rPr>
                <w:sz w:val="24"/>
                <w:szCs w:val="24"/>
              </w:rPr>
              <w:t>5</w:t>
            </w:r>
            <w:r w:rsidRPr="00834208">
              <w:rPr>
                <w:sz w:val="24"/>
                <w:szCs w:val="24"/>
              </w:rPr>
              <w:t xml:space="preserve">0 мм, </w:t>
            </w:r>
            <w:r w:rsidR="009F68AC">
              <w:rPr>
                <w:sz w:val="24"/>
                <w:szCs w:val="24"/>
              </w:rPr>
              <w:t>высота</w:t>
            </w:r>
            <w:r w:rsidRPr="00834208">
              <w:rPr>
                <w:sz w:val="24"/>
                <w:szCs w:val="24"/>
              </w:rPr>
              <w:t xml:space="preserve"> – 7</w:t>
            </w:r>
            <w:r w:rsidR="00F04CD9">
              <w:rPr>
                <w:sz w:val="24"/>
                <w:szCs w:val="24"/>
              </w:rPr>
              <w:t>2</w:t>
            </w:r>
            <w:r w:rsidR="00F04CD9" w:rsidRPr="00F04CD9">
              <w:rPr>
                <w:sz w:val="24"/>
                <w:szCs w:val="24"/>
              </w:rPr>
              <w:t>0</w:t>
            </w:r>
            <w:r w:rsidR="009F68AC">
              <w:rPr>
                <w:sz w:val="24"/>
                <w:szCs w:val="24"/>
              </w:rPr>
              <w:t xml:space="preserve"> мм</w:t>
            </w:r>
            <w:r w:rsidRPr="00834208">
              <w:rPr>
                <w:sz w:val="24"/>
                <w:szCs w:val="24"/>
              </w:rPr>
              <w:t xml:space="preserve">, изготовлено из березовой фанеры толщиной не менее 18 мм. </w:t>
            </w:r>
            <w:r w:rsidR="009F68AC">
              <w:rPr>
                <w:sz w:val="24"/>
                <w:szCs w:val="24"/>
              </w:rPr>
              <w:t>Крыша должна быть изготовлена из фанеры, толщиной не менее 9 мм.  В</w:t>
            </w:r>
            <w:r w:rsidR="009F68AC" w:rsidRPr="004D1AA5">
              <w:rPr>
                <w:sz w:val="24"/>
                <w:szCs w:val="24"/>
              </w:rPr>
              <w:t xml:space="preserve">ысота </w:t>
            </w:r>
            <w:r w:rsidR="009F68AC">
              <w:rPr>
                <w:sz w:val="24"/>
                <w:szCs w:val="24"/>
              </w:rPr>
              <w:t>платформы площадки</w:t>
            </w:r>
            <w:r w:rsidR="009F68AC" w:rsidRPr="004D1AA5">
              <w:rPr>
                <w:sz w:val="24"/>
                <w:szCs w:val="24"/>
              </w:rPr>
              <w:t xml:space="preserve"> </w:t>
            </w:r>
            <w:r w:rsidR="009F68AC">
              <w:rPr>
                <w:sz w:val="24"/>
                <w:szCs w:val="24"/>
              </w:rPr>
              <w:t xml:space="preserve">над </w:t>
            </w:r>
            <w:r w:rsidR="009F68AC" w:rsidRPr="005A1BEB">
              <w:rPr>
                <w:sz w:val="24"/>
                <w:szCs w:val="24"/>
              </w:rPr>
              <w:t xml:space="preserve"> </w:t>
            </w:r>
            <w:r w:rsidR="009F68AC">
              <w:rPr>
                <w:sz w:val="24"/>
                <w:szCs w:val="24"/>
              </w:rPr>
              <w:t xml:space="preserve">поверхностью </w:t>
            </w:r>
            <w:proofErr w:type="spellStart"/>
            <w:r w:rsidR="009F68AC">
              <w:rPr>
                <w:sz w:val="24"/>
                <w:szCs w:val="24"/>
              </w:rPr>
              <w:t>ударопоглощающего</w:t>
            </w:r>
            <w:proofErr w:type="spellEnd"/>
            <w:r w:rsidR="009F68AC">
              <w:rPr>
                <w:sz w:val="24"/>
                <w:szCs w:val="24"/>
              </w:rPr>
              <w:t xml:space="preserve"> покрытия составляет не менее 1200 мм, и не более 1250 мм.</w:t>
            </w:r>
            <w:r w:rsidR="009F68AC">
              <w:rPr>
                <w:b/>
                <w:sz w:val="24"/>
                <w:szCs w:val="24"/>
                <w:u w:val="single"/>
              </w:rPr>
              <w:t xml:space="preserve"> </w:t>
            </w:r>
            <w:r w:rsidR="009F68AC">
              <w:rPr>
                <w:sz w:val="24"/>
                <w:szCs w:val="24"/>
              </w:rPr>
              <w:t>Площадк</w:t>
            </w:r>
            <w:r>
              <w:rPr>
                <w:sz w:val="24"/>
                <w:szCs w:val="24"/>
              </w:rPr>
              <w:t>а должна быть оборудована шт</w:t>
            </w:r>
            <w:r w:rsidR="00896727">
              <w:rPr>
                <w:sz w:val="24"/>
                <w:szCs w:val="24"/>
              </w:rPr>
              <w:t>урвалом.</w:t>
            </w:r>
          </w:p>
          <w:p w:rsidR="00834208" w:rsidRPr="00834208" w:rsidRDefault="00896727" w:rsidP="009F68AC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8732B">
              <w:rPr>
                <w:sz w:val="24"/>
                <w:szCs w:val="24"/>
              </w:rPr>
              <w:t>од площадк</w:t>
            </w:r>
            <w:r w:rsidR="009F68AC">
              <w:rPr>
                <w:sz w:val="24"/>
                <w:szCs w:val="24"/>
              </w:rPr>
              <w:t>ами</w:t>
            </w:r>
            <w:r w:rsidR="0058732B">
              <w:rPr>
                <w:sz w:val="24"/>
                <w:szCs w:val="24"/>
              </w:rPr>
              <w:t xml:space="preserve"> должна </w:t>
            </w:r>
            <w:r w:rsidR="009F68AC">
              <w:rPr>
                <w:sz w:val="24"/>
                <w:szCs w:val="24"/>
              </w:rPr>
              <w:t>быть скамья и штурвал.</w:t>
            </w:r>
          </w:p>
          <w:p w:rsidR="00060AF4" w:rsidRDefault="00924763" w:rsidP="009F68AC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должен иметь декоративные элементы, в вид</w:t>
            </w:r>
            <w:r w:rsidR="00362AAF">
              <w:rPr>
                <w:sz w:val="24"/>
                <w:szCs w:val="24"/>
              </w:rPr>
              <w:t>е спасательных кругов и якорей.</w:t>
            </w:r>
          </w:p>
          <w:p w:rsidR="009F68AC" w:rsidRPr="009F68AC" w:rsidRDefault="009F68AC" w:rsidP="009F68AC">
            <w:pPr>
              <w:ind w:firstLine="317"/>
              <w:jc w:val="both"/>
              <w:rPr>
                <w:sz w:val="24"/>
                <w:szCs w:val="24"/>
              </w:rPr>
            </w:pPr>
            <w:r w:rsidRPr="009F68AC">
              <w:rPr>
                <w:sz w:val="24"/>
                <w:szCs w:val="24"/>
              </w:rPr>
              <w:t xml:space="preserve">Пол площадок должен быть изготовлен из ламинированной нескользящей фанеры, толщиной не менее 18 мм. </w:t>
            </w:r>
          </w:p>
          <w:p w:rsidR="009F68AC" w:rsidRPr="009F68AC" w:rsidRDefault="009F68AC" w:rsidP="009F68AC">
            <w:pPr>
              <w:ind w:firstLine="317"/>
              <w:jc w:val="both"/>
              <w:rPr>
                <w:sz w:val="24"/>
                <w:szCs w:val="24"/>
              </w:rPr>
            </w:pPr>
            <w:r w:rsidRPr="009F68AC">
              <w:rPr>
                <w:sz w:val="24"/>
                <w:szCs w:val="24"/>
              </w:rPr>
              <w:t xml:space="preserve">Используемая фанера должна быть водостойкой фанерой марки ФСФ, из лиственных пород. </w:t>
            </w:r>
          </w:p>
          <w:p w:rsidR="009F68AC" w:rsidRPr="009F68AC" w:rsidRDefault="009F68AC" w:rsidP="009F68AC">
            <w:pPr>
              <w:ind w:firstLine="317"/>
              <w:jc w:val="both"/>
              <w:rPr>
                <w:sz w:val="24"/>
                <w:szCs w:val="24"/>
              </w:rPr>
            </w:pPr>
            <w:r w:rsidRPr="009F68AC">
              <w:rPr>
                <w:sz w:val="24"/>
                <w:szCs w:val="24"/>
              </w:rPr>
              <w:t>При изготовлении несущих конструкций (столбов) сечением не менее 100х100мм, должна быть использована технология склейки под прессом нескольких слоев древесины.</w:t>
            </w:r>
          </w:p>
          <w:p w:rsidR="009F68AC" w:rsidRPr="009F68AC" w:rsidRDefault="009F68AC" w:rsidP="009F68AC">
            <w:pPr>
              <w:ind w:firstLine="317"/>
              <w:jc w:val="both"/>
              <w:rPr>
                <w:sz w:val="24"/>
                <w:szCs w:val="24"/>
              </w:rPr>
            </w:pPr>
            <w:r w:rsidRPr="009F68AC">
              <w:rPr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9F68AC" w:rsidRPr="009F68AC" w:rsidRDefault="009F68AC" w:rsidP="009F68AC">
            <w:pPr>
              <w:ind w:firstLine="317"/>
              <w:jc w:val="both"/>
              <w:rPr>
                <w:sz w:val="24"/>
                <w:szCs w:val="24"/>
              </w:rPr>
            </w:pPr>
            <w:r w:rsidRPr="009F68AC">
              <w:rPr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9F68AC" w:rsidRPr="009F68AC" w:rsidRDefault="009F68AC" w:rsidP="009F68AC">
            <w:pPr>
              <w:ind w:firstLine="317"/>
              <w:jc w:val="both"/>
              <w:rPr>
                <w:sz w:val="24"/>
                <w:szCs w:val="24"/>
              </w:rPr>
            </w:pPr>
            <w:r w:rsidRPr="009F68AC">
              <w:rPr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9F68AC" w:rsidRPr="009F68AC" w:rsidRDefault="009F68AC" w:rsidP="009F68AC">
            <w:pPr>
              <w:ind w:firstLine="317"/>
              <w:jc w:val="both"/>
              <w:rPr>
                <w:sz w:val="24"/>
                <w:szCs w:val="24"/>
              </w:rPr>
            </w:pPr>
            <w:r w:rsidRPr="009F68AC">
              <w:rPr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  <w:p w:rsidR="00372223" w:rsidRPr="009350CC" w:rsidRDefault="00372223" w:rsidP="009F68AC">
            <w:pPr>
              <w:jc w:val="both"/>
              <w:rPr>
                <w:sz w:val="24"/>
                <w:szCs w:val="24"/>
              </w:rPr>
            </w:pPr>
          </w:p>
        </w:tc>
      </w:tr>
    </w:tbl>
    <w:p w:rsidR="00063586" w:rsidRDefault="00063586"/>
    <w:sectPr w:rsidR="00063586" w:rsidSect="003722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1B4E0D"/>
    <w:rsid w:val="00060AF4"/>
    <w:rsid w:val="00063586"/>
    <w:rsid w:val="000772E4"/>
    <w:rsid w:val="000F17F8"/>
    <w:rsid w:val="00137280"/>
    <w:rsid w:val="001B00A7"/>
    <w:rsid w:val="001B4E0D"/>
    <w:rsid w:val="00242598"/>
    <w:rsid w:val="00302DC8"/>
    <w:rsid w:val="00362AAF"/>
    <w:rsid w:val="00372223"/>
    <w:rsid w:val="00492EFB"/>
    <w:rsid w:val="0056425C"/>
    <w:rsid w:val="0058732B"/>
    <w:rsid w:val="005E6E27"/>
    <w:rsid w:val="006E567B"/>
    <w:rsid w:val="00701AE1"/>
    <w:rsid w:val="007C6B7C"/>
    <w:rsid w:val="00834208"/>
    <w:rsid w:val="00896727"/>
    <w:rsid w:val="00923506"/>
    <w:rsid w:val="00924763"/>
    <w:rsid w:val="009A74FE"/>
    <w:rsid w:val="009D12F7"/>
    <w:rsid w:val="009F68AC"/>
    <w:rsid w:val="00BD345B"/>
    <w:rsid w:val="00D0447A"/>
    <w:rsid w:val="00E27B9C"/>
    <w:rsid w:val="00E66607"/>
    <w:rsid w:val="00ED4944"/>
    <w:rsid w:val="00F04CD9"/>
    <w:rsid w:val="00F153CD"/>
    <w:rsid w:val="00F71A06"/>
    <w:rsid w:val="00FB6B06"/>
    <w:rsid w:val="00FC4E01"/>
    <w:rsid w:val="00FE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FE769-6E4E-4739-BF87-FAED79CC3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223"/>
    <w:pPr>
      <w:ind w:left="720"/>
      <w:contextualSpacing/>
    </w:pPr>
  </w:style>
  <w:style w:type="table" w:styleId="a4">
    <w:name w:val="Table Grid"/>
    <w:basedOn w:val="a1"/>
    <w:uiPriority w:val="59"/>
    <w:rsid w:val="0037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4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9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23</cp:revision>
  <dcterms:created xsi:type="dcterms:W3CDTF">2013-04-12T06:33:00Z</dcterms:created>
  <dcterms:modified xsi:type="dcterms:W3CDTF">2020-03-13T03:13:00Z</dcterms:modified>
</cp:coreProperties>
</file>